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914A5">
      <w:pPr>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p>
    <w:p w14:paraId="5A658D41">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2025年“海工杯”海淀职工拔河比赛</w:t>
      </w:r>
    </w:p>
    <w:p w14:paraId="723DE5A9">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比赛规则</w:t>
      </w:r>
    </w:p>
    <w:p w14:paraId="1F129094">
      <w:pPr>
        <w:keepNext w:val="0"/>
        <w:keepLines w:val="0"/>
        <w:pageBreakBefore w:val="0"/>
        <w:kinsoku/>
        <w:wordWrap/>
        <w:overflowPunct/>
        <w:topLinePunct w:val="0"/>
        <w:autoSpaceDE/>
        <w:autoSpaceDN/>
        <w:bidi w:val="0"/>
        <w:adjustRightIn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比赛办法</w:t>
      </w:r>
    </w:p>
    <w:p w14:paraId="65327D63">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按照国家体育总局社会体育指导中心制定的《拔河竞赛规则和裁判法》进行比赛。</w:t>
      </w:r>
    </w:p>
    <w:p w14:paraId="3BF2192D">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（一）拔河绳和室内拔河道规格</w:t>
      </w:r>
    </w:p>
    <w:p w14:paraId="12C82FA1">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1.拔河绳：绳子的周长在100毫米和125毫米之间，上面没有结节或者抓手。绳子的末端是鞭状的，长度不少于33.5米。</w:t>
      </w:r>
    </w:p>
    <w:p w14:paraId="76363330">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2.室内拔河道：本次比赛使用邓禄普拔河道，拔河道表面长度为36米、宽度在1-1.2米之间。</w:t>
      </w:r>
    </w:p>
    <w:p w14:paraId="1BA67F2D">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（二）竞赛决胜距离为3米，即地面中心标记两侧各3米处设第一标志线（为决胜标志线）。</w:t>
      </w:r>
    </w:p>
    <w:p w14:paraId="3E86A246">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（三）比赛第一阶段进行分组单循环赛，第二阶段进行单淘汰赛加附加赛，决出所取名次。</w:t>
      </w:r>
    </w:p>
    <w:p w14:paraId="2A1CAE74">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1.第一阶段比赛一律采用2局制，2局全胜得3分，1胜1负各得1分，2局全负得0分；第二阶段比赛采用3局2胜制。</w:t>
      </w:r>
    </w:p>
    <w:p w14:paraId="07D36780">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2.循环赛积分名次将按照下列办法确定</w:t>
      </w:r>
    </w:p>
    <w:p w14:paraId="28EAACFB">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（1）比赛积分:预赛中积分高的队伍排名在前。</w:t>
      </w:r>
    </w:p>
    <w:p w14:paraId="6B02D40C">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（2）获胜场次:若两队积分相等，则获胜场次多的队伍排名在前。</w:t>
      </w:r>
    </w:p>
    <w:p w14:paraId="2EDE7229">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（3）队伍总体重:如若两队警告次数相同，则总体重小的队伍排名在前。</w:t>
      </w:r>
    </w:p>
    <w:p w14:paraId="4E75BEFB">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（4）掷币或抽签:如果上述均不能排出名次，将通过掷币或抽签决定。</w:t>
      </w:r>
    </w:p>
    <w:p w14:paraId="0330304B">
      <w:pPr>
        <w:keepNext w:val="0"/>
        <w:keepLines w:val="0"/>
        <w:pageBreakBefore w:val="0"/>
        <w:kinsoku/>
        <w:wordWrap/>
        <w:overflowPunct/>
        <w:topLinePunct w:val="0"/>
        <w:autoSpaceDE/>
        <w:autoSpaceDN/>
        <w:bidi w:val="0"/>
        <w:adjustRightIn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、比赛规则</w:t>
      </w:r>
    </w:p>
    <w:p w14:paraId="15F155DF">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（一）拔河技术规则</w:t>
      </w:r>
    </w:p>
    <w:p w14:paraId="4E0D7EB2">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1.握绳</w:t>
      </w:r>
    </w:p>
    <w:p w14:paraId="6530B1BB">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动员不得握绳子两个外侧标记以内的位置。在比赛开始时，第一位运动员应该握绳子靠近外侧标记的位置。不得在绳子上打结或者系圈，也不得将绳子系在运动员身体的任何部位上，将绳子交叉视为系圈。比赛开始时，应该将绳子拉紧，中心标记对准地面中线。</w:t>
      </w:r>
    </w:p>
    <w:p w14:paraId="7D6B63F5">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2.拔河姿势</w:t>
      </w:r>
    </w:p>
    <w:p w14:paraId="18A3F07C">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除了锚人，每个运动员都应该赤手自然握绳，掌心向上，绳子从身体和上臂之间穿过。其他任何妨碍绳子自由运动的握绳称为锁绳，为犯规行为。脚伸向膝盖的前方，全队应自始至终保持这一姿势。</w:t>
      </w:r>
    </w:p>
    <w:p w14:paraId="75802905">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3.锚人姿势</w:t>
      </w:r>
    </w:p>
    <w:p w14:paraId="36E24314">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队尾的运动员称为锚人，锚人握绳的方法应该是将绳子沿着身体从后背自下而上斜穿到对面肩上，将剩下的绳子向后向外甩出，以使绳子的多余部分可以自由移动。锚人应该自然握住绳子固定的部分，双手掌心向上，双臂自然前伸。允许锚人将绳子置于保护腰带下方，这不构成犯规。</w:t>
      </w:r>
    </w:p>
    <w:p w14:paraId="244640DF">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（二）替补队员的条件与程序</w:t>
      </w:r>
    </w:p>
    <w:p w14:paraId="2570EBA9">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1.替补行为只能发生一次，替补行为只能发生在该队首场比赛后，被替换下的选手不允许参加该队的后续任何比赛。</w:t>
      </w:r>
    </w:p>
    <w:p w14:paraId="38EE4F70">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2.替补程序</w:t>
      </w:r>
    </w:p>
    <w:p w14:paraId="0554E54C">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替补选手和被替换队员必须向主裁判申请，经核准符合替换条件的，方可实施替补行为。</w:t>
      </w:r>
    </w:p>
    <w:p w14:paraId="602C4FA5">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（三）比赛队的最少人数</w:t>
      </w:r>
    </w:p>
    <w:p w14:paraId="2246957E">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由于不得进行第二次替换行为，所以如果发生了第二次受伤，允许该队以7名运动员继续比赛，但如果比赛队运动员少于7人则不得继续参加比赛。</w:t>
      </w:r>
    </w:p>
    <w:p w14:paraId="4E423B45">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（四）比赛服装、运动鞋</w:t>
      </w:r>
    </w:p>
    <w:p w14:paraId="344CC7AA">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1.选手</w:t>
      </w:r>
      <w:r>
        <w:rPr>
          <w:rFonts w:hint="eastAsia" w:ascii="仿宋_GB2312" w:hAnsi="仿宋_GB2312" w:eastAsia="仿宋_GB2312" w:cs="仿宋_GB2312"/>
          <w:sz w:val="32"/>
          <w:szCs w:val="32"/>
          <w:lang w:eastAsia="zh-CN"/>
        </w:rPr>
        <w:t>尽量</w:t>
      </w:r>
      <w:r>
        <w:rPr>
          <w:rFonts w:hint="eastAsia" w:ascii="仿宋_GB2312" w:hAnsi="仿宋_GB2312" w:eastAsia="仿宋_GB2312" w:cs="仿宋_GB2312"/>
          <w:sz w:val="32"/>
          <w:szCs w:val="32"/>
        </w:rPr>
        <w:t>着统一的运动服、短裤或长裤上场比赛。</w:t>
      </w:r>
    </w:p>
    <w:p w14:paraId="7A6B8CD5">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2.拔河比赛鞋底为平底，由橡胶或类似材质制成（不能带有钉齿）。</w:t>
      </w:r>
    </w:p>
    <w:p w14:paraId="6408C055">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（五）比赛中犯规规定</w:t>
      </w:r>
    </w:p>
    <w:p w14:paraId="01479108">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1.坐地犯规:故意坐地或者滑倒后不能立即恢复正常姿势。</w:t>
      </w:r>
    </w:p>
    <w:p w14:paraId="62E34B96">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2.触地犯规:除了脚以外身体其他部位接触地面。</w:t>
      </w:r>
    </w:p>
    <w:p w14:paraId="0708B1CA">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3.锁绳犯规:任何阻止绳子自由移动的动作。</w:t>
      </w:r>
    </w:p>
    <w:p w14:paraId="35675026">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4.握绳犯规:不符合规则规定的握绳。</w:t>
      </w:r>
    </w:p>
    <w:p w14:paraId="0537EA1C">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5.持绳犯规:绳子没有从身体和上臂之间穿过。</w:t>
      </w:r>
    </w:p>
    <w:p w14:paraId="656F0EA4">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6.姿势犯规:坐在一只脚上或者一条腿上或者双脚没有能够伸向膝盖的前方。</w:t>
      </w:r>
    </w:p>
    <w:p w14:paraId="5C5DE02F">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7.爬绳犯规:双手顺着绳子交替向前移动。</w:t>
      </w:r>
    </w:p>
    <w:p w14:paraId="41F4A42A">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8.划船犯规:重复坐地同时双脚向后移。</w:t>
      </w:r>
    </w:p>
    <w:p w14:paraId="4FDEBB25">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9.锚人犯规:不符合规则规定的姿势。</w:t>
      </w:r>
    </w:p>
    <w:p w14:paraId="4F15CFC8">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10.训练员犯规:在本队比赛过程中说话。</w:t>
      </w:r>
    </w:p>
    <w:p w14:paraId="74107D5B">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11.消极犯规:运动队在比赛过程中未能积极做出应有的努力，长时间处于僵持状态从而影响拔河运动的声誉。如果消极比赛持续了10分钟以上，比赛中止。</w:t>
      </w:r>
    </w:p>
    <w:p w14:paraId="3F49A162">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12.出界犯规:在室内比赛过程中踩到拔河道以外。</w:t>
      </w:r>
    </w:p>
    <w:p w14:paraId="0FA379DB">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在一局比赛中,队伍在被警告两次后再次犯规将被取消资格。在所有犯规规定中,即使只有1名运动员犯规,也视为该队犯规。</w:t>
      </w:r>
    </w:p>
    <w:p w14:paraId="7E7E5DCB">
      <w:pPr>
        <w:jc w:val="both"/>
        <w:rPr>
          <w:rFonts w:hint="default" w:ascii="仿宋_GB2312" w:hAnsi="仿宋_GB2312" w:eastAsia="仿宋_GB2312" w:cs="仿宋_GB2312"/>
          <w:b/>
          <w:bCs/>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DFBF7033"/>
    <w:rsid w:val="626A7497"/>
    <w:rsid w:val="DFBF70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1409</Words>
  <Characters>1451</Characters>
  <Lines>0</Lines>
  <Paragraphs>0</Paragraphs>
  <TotalTime>1.33333333333333</TotalTime>
  <ScaleCrop>false</ScaleCrop>
  <LinksUpToDate>false</LinksUpToDate>
  <CharactersWithSpaces>1451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2025-11-04T15:15:00Z</dcterms:created>
  <dc:creator>user</dc:creator>
  <cp:lastModifiedBy>白晗</cp:lastModifiedBy>
  <dcterms:modified xsi:type="dcterms:W3CDTF">2025-11-04T08:33:30Z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471B2B44790C40708EDD6694004FF45C_13</vt:lpwstr>
  </property>
</Properties>
</file>