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“互助保障杯”第六届北京市职工桥牌比赛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为推动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桥牌</w:t>
      </w:r>
      <w:r>
        <w:rPr>
          <w:rFonts w:hint="eastAsia" w:ascii="仿宋_GB2312" w:eastAsia="仿宋_GB2312"/>
          <w:sz w:val="32"/>
          <w:szCs w:val="32"/>
        </w:rPr>
        <w:t>运动持续健康发展，培育健康的体育健身理念，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北京市总工会联合市体育局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  <w:t>202</w:t>
      </w:r>
      <w:r>
        <w:rPr>
          <w:rFonts w:hint="eastAsia" w:ascii="仿宋_GB2312" w:hAnsi="等线" w:eastAsia="仿宋_GB2312" w:cs="Times New Roman"/>
          <w:color w:val="000000"/>
          <w:sz w:val="32"/>
          <w:szCs w:val="32"/>
          <w14:ligatures w14:val="none"/>
        </w:rPr>
        <w:t>4</w:t>
      </w:r>
      <w:r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  <w:t>年</w:t>
      </w:r>
      <w:r>
        <w:rPr>
          <w:rFonts w:hint="eastAsia" w:ascii="仿宋_GB2312" w:hAnsi="等线" w:eastAsia="仿宋_GB2312" w:cs="Times New Roman"/>
          <w:color w:val="000000"/>
          <w:sz w:val="32"/>
          <w:szCs w:val="32"/>
          <w:lang w:val="en-US" w:eastAsia="zh-CN"/>
          <w14:ligatures w14:val="none"/>
        </w:rPr>
        <w:t>7</w:t>
      </w:r>
      <w:r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  <w:t>月</w:t>
      </w:r>
      <w:r>
        <w:rPr>
          <w:rFonts w:hint="eastAsia" w:ascii="仿宋_GB2312" w:hAnsi="等线" w:eastAsia="仿宋_GB2312" w:cs="Times New Roman"/>
          <w:color w:val="000000"/>
          <w:sz w:val="32"/>
          <w:szCs w:val="32"/>
          <w:lang w:val="en-US" w:eastAsia="zh-CN"/>
          <w14:ligatures w14:val="none"/>
        </w:rPr>
        <w:t>19</w:t>
      </w:r>
      <w:r>
        <w:rPr>
          <w:rFonts w:hint="eastAsia" w:ascii="仿宋_GB2312" w:hAnsi="等线" w:eastAsia="仿宋_GB2312" w:cs="Times New Roman"/>
          <w:color w:val="000000"/>
          <w:sz w:val="32"/>
          <w:szCs w:val="32"/>
          <w14:ligatures w14:val="none"/>
        </w:rPr>
        <w:t>日</w:t>
      </w:r>
      <w:r>
        <w:rPr>
          <w:rFonts w:hint="eastAsia" w:ascii="仿宋_GB2312" w:hAnsi="等线" w:eastAsia="仿宋_GB2312"/>
          <w:color w:val="000000"/>
          <w:sz w:val="32"/>
          <w:szCs w:val="32"/>
        </w:rPr>
        <w:t>至</w:t>
      </w:r>
      <w:r>
        <w:rPr>
          <w:rFonts w:hint="eastAsia" w:ascii="仿宋_GB2312" w:hAnsi="等线" w:eastAsia="仿宋_GB2312" w:cs="Times New Roman"/>
          <w:color w:val="000000"/>
          <w:sz w:val="32"/>
          <w:szCs w:val="32"/>
          <w:lang w:val="en-US" w:eastAsia="zh-CN"/>
          <w14:ligatures w14:val="none"/>
        </w:rPr>
        <w:t>20</w:t>
      </w:r>
      <w:r>
        <w:rPr>
          <w:rFonts w:hint="eastAsia" w:ascii="仿宋_GB2312" w:hAnsi="等线" w:eastAsia="仿宋_GB2312" w:cs="Times New Roman"/>
          <w:color w:val="000000"/>
          <w:sz w:val="32"/>
          <w:szCs w:val="32"/>
          <w14:ligatures w14:val="none"/>
        </w:rPr>
        <w:t>日</w:t>
      </w:r>
      <w:r>
        <w:rPr>
          <w:rFonts w:hint="eastAsia" w:ascii="仿宋_GB2312" w:eastAsia="仿宋_GB2312"/>
          <w:sz w:val="32"/>
          <w:szCs w:val="32"/>
        </w:rPr>
        <w:t>举办“奋进新时代 劳动创未来”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ascii="仿宋_GB2312" w:hAnsi="仿宋" w:eastAsia="仿宋_GB2312"/>
          <w:sz w:val="32"/>
          <w:szCs w:val="32"/>
        </w:rPr>
        <w:t>24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“互助保障杯”第六届北京市职工桥牌比赛</w:t>
      </w:r>
      <w:r>
        <w:rPr>
          <w:rFonts w:hint="eastAsia" w:ascii="仿宋_GB2312" w:eastAsia="仿宋_GB2312"/>
          <w:sz w:val="32"/>
          <w:szCs w:val="32"/>
        </w:rPr>
        <w:t>，特制定以下方案：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赛事名称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“奋进新时代 劳动创未来”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ascii="仿宋_GB2312" w:hAnsi="仿宋" w:eastAsia="仿宋_GB2312"/>
          <w:sz w:val="32"/>
          <w:szCs w:val="32"/>
        </w:rPr>
        <w:t>24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“互助保障杯”第六届北京市职工桥牌比赛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比赛时间：2024年7月19-20日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比赛地点：通州区健龙森体育健身俱乐部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主办单位：北京市总工会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北京市体育局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承办单位：北京市职工体育协会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北京市社会体育管理中心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协办单位：通州区总工会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健龙森体育健身俱乐部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支持单位：中国职工保险互助会北京办事处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技术支持：北京市桥牌协会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媒体单位：劳动午报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四、赛事组委会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名誉主任：张  良 北京市总工会党组书记、副主席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赵  文 北京市体育局党组书记、局长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  任：赵丽君 北京市总工会党组成员、副主席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杨海滨 北京市体育局党组成员、副局长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主 任：梁  怡 北京市总工会宣教部部长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史江平 北京市体育局群体处处长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孔宪菲 北京市社会体育管理中心主任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邢运涛 中国职工保险互助会北京办事处主任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王书生 通州区总工会副主席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秘 书 长：柳  刚 北京市职工体育协会秘书长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副秘书长：谢允红 北京市总工会宣教部副部长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00" w:hanging="1600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王国良 北京市社会体育管理中心副主任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吴爱萍 北京市桥牌运动协会副主席兼秘书长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何庆鹏 北京市通州区工人文化宫主任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比赛项目设置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比赛设桥牌团体赛一个项目。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活动规模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职工桥牌比赛限报40队。参加人员主要来自基层职工中的桥牌爱好者。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比赛规则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（一）执行2018年《中国桥牌竞赛规则》。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（二）比赛每队限报4人，每单位限报一队。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（三）比赛采用积分编排赛，进行7轮比赛，每轮12副牌，按累积VP排定名次。具体安排如下：</w:t>
      </w:r>
    </w:p>
    <w:tbl>
      <w:tblPr>
        <w:tblStyle w:val="5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360"/>
        <w:gridCol w:w="4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 w:leftChars="-50" w:right="-105" w:rightChars="-50" w:hanging="188" w:hangingChars="59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日期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时间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比赛安排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 w:leftChars="-50" w:right="-105" w:rightChars="-50" w:hanging="188" w:hangingChars="59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7月19日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 w:leftChars="-50" w:right="-105" w:rightChars="-50" w:hanging="188" w:hangingChars="59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（星期五）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8:30-8:45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8:45-9:00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开幕仪式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9:00-10:40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积分编排赛 第1轮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11:00-12:40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积分编排赛 第2轮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12:40-14:00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14:00-15:40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积分编排赛 第3轮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16:00-17:40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积分编排赛 第4轮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 w:leftChars="-50" w:right="-105" w:rightChars="-50" w:hanging="188" w:hangingChars="59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7月20日      （星期六）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8:30-10:10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积分编排赛 第5轮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10:30-12:10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积分编排赛 第6轮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12:10-13:30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13:30-15:10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积分编排赛 第7轮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15:30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36870345" w:lineRule="auto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颁奖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（四）参赛队队号由裁判长抽取。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（五）第1轮对阵为1-2 、3-4、 5-6…，第2轮及以后按高分对高分的原则编排对阵。如遇参赛队为单数时，第1轮参赛队序号最大者轮空，第2轮及以后积分最低者轮空，每队最多轮空1次。比赛中相遇过的队不再相遇。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（六）主客队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1.积分编排赛：比赛编排表中队号在前者为主队。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2.主队在开室坐南北、闭室坐东西。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八、比赛程序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（一）比赛禁止使用黄色叫牌体系及棕色约定叫。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（二）比赛禁止使用心里叫。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（三）参赛牌手必须携带本对的中文体系卡（其中可以有桥牌专用英文符号）参加比赛。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九、比赛用时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（一）上场时限：所有运动员均须于比赛规定开始时间前5分钟入场就座。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（二）比赛时限：8分钟/副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（三）在比赛结束时间到时后，没有开叫的牌全部取消。已经开叫的牌允许在比赛到时后5分钟内打完，并按规则超时判罚处理。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十、报名办法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Hlk156466768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（一）凡本单位的正式在册职工（2023年12月31日前至今），并同时享受本单位给予的“五险（三险）一金”保障。身体健康，适合参加比赛者。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比赛限报40队，报满截止。每单位限报一队、每队需4人参加比赛（领队、教练不含）；参赛运动员每人限报1队，如出现重复报名或冒名顶替参赛的，一经发现，将取消参赛资格（如比赛当日不能来参赛的、须领队提前和组委会取得联系，联系人：谢明杰，联系电话：13521564903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（三）有心脏病、高血压等不宜参加运动的人员不得报名参赛。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</w:rPr>
        <w:t>各单位在北京市总工会官方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en-US" w:eastAsia="zh-CN"/>
        </w:rPr>
        <w:t>网址：</w:t>
      </w:r>
      <w:r>
        <w:rPr>
          <w:rStyle w:val="8"/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u w:val="none"/>
        </w:rPr>
        <w:t>http://www.bjzgh.org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"http://www.bjzgh.org）下载并填写"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下载并填写2024</w:t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fldChar w:fldCharType="end"/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“互助保障杯”第六届北京市职工桥牌比赛报名表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一同与自愿参赛责任书（盖单位公章、签字）和在职证明扫描件（盖单位公章）发送至邮箱2964322468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qq.com，报名后请致电北京市职工体育协会办公室电话：010-65544461、13521564903（同微信）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联系人：谢明杰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报名截止时间为202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年7月11日16时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本次比赛不召开领队会，请各领队务必添加微信13521564903进入领队群。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十一、奖项设置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本次比赛设置以下奖项：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桥牌团体赛：取前八名，分别颁发奖杯、奖牌和奖品。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按照中国桥牌协会有关规定授予相应大师分。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十二、裁判委员会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（一）裁判长由组委会选聘桥牌裁判担任。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（二）裁判长选调大赛裁判员参加裁判工作。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（三）所有比赛规程均由2024 “互助保障杯”第六届北京市职工桥牌比赛组委会解释。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十三、关于申诉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本次比赛不设技术委员会。对有争议的判罚，由裁判长受理申诉并履行复议程序，在充分咨询听取相关意见后作出最终裁决。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（一）请各参加单位安排好出行时间，在上午8点20分前到达比赛现场，准时签到、参加比赛开幕式活动。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（二）比赛地点免停车费，午餐需自行承担。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（三）比赛期间请勿在比赛现场吸烟、大声喧哗，照相请关闭闪光灯。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服从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比赛现场裁判员的安排，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检录不到场，超过5分钟未到场比赛的将视为弃权，即判负。</w:t>
      </w:r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45" w:afterAutospacing="0" w:line="300" w:lineRule="atLeast"/>
        <w:rPr>
          <w:rFonts w:ascii="仿宋" w:hAnsi="仿宋" w:eastAsia="仿宋" w:cs="Times New Roman"/>
          <w:b w:val="0"/>
          <w:bCs w:val="0"/>
          <w:kern w:val="2"/>
          <w:sz w:val="30"/>
          <w:szCs w:val="30"/>
        </w:rPr>
      </w:pP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ZWFjMzU0MmVlOWZkMWVjNWQ1MjlhMjk5NjRjMWMifQ=="/>
  </w:docVars>
  <w:rsids>
    <w:rsidRoot w:val="00AE5207"/>
    <w:rsid w:val="00057580"/>
    <w:rsid w:val="000712D9"/>
    <w:rsid w:val="000C5F6A"/>
    <w:rsid w:val="000C6C4A"/>
    <w:rsid w:val="000D5FB5"/>
    <w:rsid w:val="00144550"/>
    <w:rsid w:val="001529BC"/>
    <w:rsid w:val="0017492F"/>
    <w:rsid w:val="00181B3B"/>
    <w:rsid w:val="001D3EBF"/>
    <w:rsid w:val="001F072A"/>
    <w:rsid w:val="00261FEE"/>
    <w:rsid w:val="002638AC"/>
    <w:rsid w:val="00310598"/>
    <w:rsid w:val="0031089B"/>
    <w:rsid w:val="00312211"/>
    <w:rsid w:val="0033293E"/>
    <w:rsid w:val="003433B9"/>
    <w:rsid w:val="00355046"/>
    <w:rsid w:val="00370D6F"/>
    <w:rsid w:val="0038615C"/>
    <w:rsid w:val="00391AAA"/>
    <w:rsid w:val="003A59FA"/>
    <w:rsid w:val="003A6D17"/>
    <w:rsid w:val="003B761A"/>
    <w:rsid w:val="003B7FA2"/>
    <w:rsid w:val="003E4FD9"/>
    <w:rsid w:val="003E6DE2"/>
    <w:rsid w:val="0043746A"/>
    <w:rsid w:val="00471035"/>
    <w:rsid w:val="00474016"/>
    <w:rsid w:val="00481134"/>
    <w:rsid w:val="00494946"/>
    <w:rsid w:val="004A6DA9"/>
    <w:rsid w:val="00504DA2"/>
    <w:rsid w:val="00515BD3"/>
    <w:rsid w:val="00520528"/>
    <w:rsid w:val="005B1D93"/>
    <w:rsid w:val="00622A23"/>
    <w:rsid w:val="0063356D"/>
    <w:rsid w:val="006522D7"/>
    <w:rsid w:val="006873E5"/>
    <w:rsid w:val="00695BC8"/>
    <w:rsid w:val="006F0060"/>
    <w:rsid w:val="006F445F"/>
    <w:rsid w:val="0071101A"/>
    <w:rsid w:val="00752708"/>
    <w:rsid w:val="0075756A"/>
    <w:rsid w:val="0079759D"/>
    <w:rsid w:val="007B36FA"/>
    <w:rsid w:val="007B6208"/>
    <w:rsid w:val="007B74DE"/>
    <w:rsid w:val="007D0D88"/>
    <w:rsid w:val="00816974"/>
    <w:rsid w:val="00816A91"/>
    <w:rsid w:val="00827B07"/>
    <w:rsid w:val="00837AEB"/>
    <w:rsid w:val="00856BB4"/>
    <w:rsid w:val="0088503E"/>
    <w:rsid w:val="008F3516"/>
    <w:rsid w:val="00911A66"/>
    <w:rsid w:val="00930919"/>
    <w:rsid w:val="00975889"/>
    <w:rsid w:val="009B701E"/>
    <w:rsid w:val="009E2ACC"/>
    <w:rsid w:val="009E4D28"/>
    <w:rsid w:val="00A1573E"/>
    <w:rsid w:val="00A4171D"/>
    <w:rsid w:val="00A63110"/>
    <w:rsid w:val="00A638AC"/>
    <w:rsid w:val="00A902D1"/>
    <w:rsid w:val="00AA7326"/>
    <w:rsid w:val="00AA7F7C"/>
    <w:rsid w:val="00AB4E14"/>
    <w:rsid w:val="00AB714B"/>
    <w:rsid w:val="00AE3FD5"/>
    <w:rsid w:val="00AE5207"/>
    <w:rsid w:val="00B058EC"/>
    <w:rsid w:val="00B13AD7"/>
    <w:rsid w:val="00B14EB6"/>
    <w:rsid w:val="00BC288F"/>
    <w:rsid w:val="00BD159A"/>
    <w:rsid w:val="00C43534"/>
    <w:rsid w:val="00C50414"/>
    <w:rsid w:val="00C56D1B"/>
    <w:rsid w:val="00C90F3E"/>
    <w:rsid w:val="00CB0812"/>
    <w:rsid w:val="00CB0CA7"/>
    <w:rsid w:val="00D11D64"/>
    <w:rsid w:val="00D9039F"/>
    <w:rsid w:val="00D91726"/>
    <w:rsid w:val="00DA7C99"/>
    <w:rsid w:val="00DC0CA7"/>
    <w:rsid w:val="00DD0A53"/>
    <w:rsid w:val="00E449B6"/>
    <w:rsid w:val="00E5168D"/>
    <w:rsid w:val="00E67CD1"/>
    <w:rsid w:val="00E77802"/>
    <w:rsid w:val="00E9750B"/>
    <w:rsid w:val="00EB20DB"/>
    <w:rsid w:val="00EC2E92"/>
    <w:rsid w:val="00EF0C7B"/>
    <w:rsid w:val="00EF5E6C"/>
    <w:rsid w:val="00F206BB"/>
    <w:rsid w:val="00F912B7"/>
    <w:rsid w:val="00FA23F4"/>
    <w:rsid w:val="00FA7F4E"/>
    <w:rsid w:val="00FB3D53"/>
    <w:rsid w:val="00FD1CBC"/>
    <w:rsid w:val="00FF419D"/>
    <w:rsid w:val="02A707D1"/>
    <w:rsid w:val="02BE1541"/>
    <w:rsid w:val="078B5EF9"/>
    <w:rsid w:val="097A7FD3"/>
    <w:rsid w:val="0B3F7726"/>
    <w:rsid w:val="0D7A2BBA"/>
    <w:rsid w:val="119A56B6"/>
    <w:rsid w:val="14804029"/>
    <w:rsid w:val="18B11EFD"/>
    <w:rsid w:val="1E37603B"/>
    <w:rsid w:val="23276EEC"/>
    <w:rsid w:val="252A06A8"/>
    <w:rsid w:val="26797B39"/>
    <w:rsid w:val="28100CC6"/>
    <w:rsid w:val="29E65F7E"/>
    <w:rsid w:val="2AA36F32"/>
    <w:rsid w:val="2E1B7727"/>
    <w:rsid w:val="3429220D"/>
    <w:rsid w:val="39665CFB"/>
    <w:rsid w:val="3BAD23FE"/>
    <w:rsid w:val="43C97C39"/>
    <w:rsid w:val="447C0AC8"/>
    <w:rsid w:val="4C9D4268"/>
    <w:rsid w:val="4E331D37"/>
    <w:rsid w:val="4F4A2DBE"/>
    <w:rsid w:val="586517AD"/>
    <w:rsid w:val="5AB3646E"/>
    <w:rsid w:val="5DF664BB"/>
    <w:rsid w:val="67FF2CF3"/>
    <w:rsid w:val="6A473D60"/>
    <w:rsid w:val="6F0B78DC"/>
    <w:rsid w:val="6F4162E7"/>
    <w:rsid w:val="6FF146C7"/>
    <w:rsid w:val="766905FD"/>
    <w:rsid w:val="77F73B9E"/>
    <w:rsid w:val="782A7918"/>
    <w:rsid w:val="78F30B99"/>
    <w:rsid w:val="794A5D98"/>
    <w:rsid w:val="7D513B99"/>
    <w:rsid w:val="7F96495E"/>
    <w:rsid w:val="D93ED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彩色列表 - 强调文字颜色 1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12">
    <w:name w:val="页眉 字符"/>
    <w:basedOn w:val="6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1932</Words>
  <Characters>2171</Characters>
  <Lines>17</Lines>
  <Paragraphs>4</Paragraphs>
  <TotalTime>8</TotalTime>
  <ScaleCrop>false</ScaleCrop>
  <LinksUpToDate>false</LinksUpToDate>
  <CharactersWithSpaces>2382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2023-06-20T22:26:00Z</dcterms:created>
  <dc:creator>Leakey</dc:creator>
  <cp:lastModifiedBy>liqing</cp:lastModifiedBy>
  <cp:lastPrinted>2024-06-27T11:31:06Z</cp:lastPrinted>
  <dcterms:modified xsi:type="dcterms:W3CDTF">2024-06-27T11:36:14Z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7B365FB8E9D0499EA26165A3D91C4A45_12</vt:lpwstr>
  </property>
</Properties>
</file>