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7AF" w:rsidRDefault="00AD17AF" w:rsidP="00AD17AF">
      <w:pPr>
        <w:rPr>
          <w:rFonts w:ascii="黑体" w:eastAsia="黑体" w:hAnsi="黑体" w:hint="eastAsia"/>
          <w:color w:val="000000" w:themeColor="text1"/>
          <w:sz w:val="32"/>
          <w:szCs w:val="32"/>
        </w:rPr>
      </w:pPr>
    </w:p>
    <w:p w:rsidR="00AD17AF" w:rsidRDefault="00AD17AF" w:rsidP="00AD17AF">
      <w:pPr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t>附件3</w:t>
      </w:r>
    </w:p>
    <w:p w:rsidR="00AD17AF" w:rsidRDefault="00AD17AF" w:rsidP="00AD17AF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疫情期间体检注意事项</w:t>
      </w:r>
    </w:p>
    <w:p w:rsidR="00AD17AF" w:rsidRDefault="00AD17AF" w:rsidP="00AD17AF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体检须知</w:t>
      </w:r>
    </w:p>
    <w:p w:rsidR="00AD17AF" w:rsidRDefault="00AD17AF" w:rsidP="00AD17AF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1.所有受检者进入体检中心必须全程佩戴口罩（请勿佩戴呼吸阀口罩及棉布口罩）。</w:t>
      </w:r>
    </w:p>
    <w:p w:rsidR="00AD17AF" w:rsidRDefault="00C8138C" w:rsidP="00AD17AF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</w:t>
      </w:r>
      <w:r w:rsidR="00AD17AF">
        <w:rPr>
          <w:rFonts w:ascii="仿宋_GB2312" w:eastAsia="仿宋_GB2312" w:hAnsi="黑体" w:hint="eastAsia"/>
          <w:sz w:val="32"/>
          <w:szCs w:val="32"/>
        </w:rPr>
        <w:t>.受检者需提前在微信小程序“北京健康宝”或“国务院客户端”验证个人健康状况，如有瞒报或虚假填报将依法追究其法律责任。体检当日需携带身份证及手机。</w:t>
      </w:r>
    </w:p>
    <w:p w:rsidR="00AD17AF" w:rsidRDefault="00C8138C" w:rsidP="00AD17AF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</w:t>
      </w:r>
      <w:r w:rsidR="00AD17AF">
        <w:rPr>
          <w:rFonts w:ascii="仿宋_GB2312" w:eastAsia="仿宋_GB2312" w:hAnsi="黑体" w:hint="eastAsia"/>
          <w:sz w:val="32"/>
          <w:szCs w:val="32"/>
        </w:rPr>
        <w:t>.确保本人及家属近14天内无发热、咳嗽、胸闷等症状，无疫区旅居史，无境外人员接触史，无疑似或确诊病例接触史，无聚集性发病史，若存在上述情况将不予接待。高危地区返京人员按照国家现行政策执行。</w:t>
      </w:r>
    </w:p>
    <w:p w:rsidR="00AD17AF" w:rsidRDefault="00C8138C" w:rsidP="00AD17A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</w:t>
      </w:r>
      <w:r w:rsidR="00AD17AF">
        <w:rPr>
          <w:rFonts w:ascii="仿宋_GB2312" w:eastAsia="仿宋_GB2312" w:hAnsi="黑体"/>
          <w:sz w:val="32"/>
          <w:szCs w:val="32"/>
        </w:rPr>
        <w:t>.</w:t>
      </w:r>
      <w:r w:rsidR="00AD17AF">
        <w:rPr>
          <w:rFonts w:ascii="仿宋_GB2312" w:eastAsia="仿宋_GB2312" w:hAnsi="黑体" w:hint="eastAsia"/>
          <w:sz w:val="32"/>
          <w:szCs w:val="32"/>
        </w:rPr>
        <w:t>体检过程中始终保持间隔距离至少为一米，避免人员集中扎堆。</w:t>
      </w:r>
    </w:p>
    <w:p w:rsidR="00AD17AF" w:rsidRDefault="00C8138C" w:rsidP="00AD17AF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</w:t>
      </w:r>
      <w:bookmarkStart w:id="0" w:name="_GoBack"/>
      <w:bookmarkEnd w:id="0"/>
      <w:r w:rsidR="00AD17AF">
        <w:rPr>
          <w:rFonts w:ascii="仿宋_GB2312" w:eastAsia="仿宋_GB2312" w:hAnsi="黑体" w:hint="eastAsia"/>
          <w:sz w:val="32"/>
          <w:szCs w:val="32"/>
        </w:rPr>
        <w:t>.疫情期间禁止在院内用餐，体检结束后，体检中心为受检者准备便携早餐，请离院后就餐，避免在院内逗留。</w:t>
      </w:r>
    </w:p>
    <w:p w:rsidR="00AD17AF" w:rsidRDefault="00AD17AF" w:rsidP="00AD17AF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体检前准备</w:t>
      </w:r>
    </w:p>
    <w:p w:rsidR="00AD17AF" w:rsidRDefault="00AD17AF" w:rsidP="00AD17A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1.体检前24小时避免油腻食品、饮酒及过度疲劳；抽血前需空腹12小时（不能进食、可少量饮清水）。</w:t>
      </w:r>
    </w:p>
    <w:p w:rsidR="00AD17AF" w:rsidRDefault="00AD17AF" w:rsidP="00AD17A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2.体检当日穿宽松衣服、不佩戴金属饰物和贵重物品，以免丢失，CT检查前摘下上半身佩戴的金属物品，请尽量避免月经期。</w:t>
      </w:r>
    </w:p>
    <w:p w:rsidR="00AD17AF" w:rsidRDefault="00AD17AF" w:rsidP="00AD17A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3.有高血压病史者，允许喝一口白开水吃药。</w:t>
      </w:r>
    </w:p>
    <w:p w:rsidR="00AD17AF" w:rsidRDefault="00AD17AF" w:rsidP="00AD17AF">
      <w:pPr>
        <w:spacing w:line="560" w:lineRule="exact"/>
        <w:ind w:firstLineChars="200" w:firstLine="640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lastRenderedPageBreak/>
        <w:t>4.</w:t>
      </w:r>
      <w:r>
        <w:rPr>
          <w:rFonts w:ascii="仿宋_GB2312" w:eastAsia="仿宋_GB2312" w:hAnsi="黑体" w:hint="eastAsia"/>
          <w:sz w:val="32"/>
          <w:szCs w:val="32"/>
        </w:rPr>
        <w:t>C13及氢呼气检测注意事项：近一个月之内禁用抗生素、胃药、润肠药或益生菌类保健品，检查当日早上需禁食、水，勿吸烟。</w:t>
      </w:r>
    </w:p>
    <w:p w:rsidR="00AD17AF" w:rsidRDefault="00AD17AF" w:rsidP="00AD17A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体检过程中注意事项</w:t>
      </w:r>
    </w:p>
    <w:p w:rsidR="00AD17AF" w:rsidRDefault="00AD17AF" w:rsidP="00AD17A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1.查体时间：7:30-11:00（抽血截止至10:00）。根据体检人数酌情调整体检开始时间。</w:t>
      </w:r>
    </w:p>
    <w:p w:rsidR="00AD17AF" w:rsidRDefault="00AD17AF" w:rsidP="00AD17A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2.查体当日请携带身份证到前台登记打印体检指引单后方可开始查体。</w:t>
      </w:r>
    </w:p>
    <w:p w:rsidR="00AD17AF" w:rsidRDefault="00AD17AF" w:rsidP="00AD17A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3.抽血、空腹超声、C13呼气检测、甲烷氢呼气试验后方可进食、水。</w:t>
      </w:r>
    </w:p>
    <w:p w:rsidR="00AD17AF" w:rsidRDefault="00AD17AF" w:rsidP="00AD17A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4.内科检查前需先测血压；如有骨密度、动脉弹性等特殊项目检查前需要先测量身高及体重。</w:t>
      </w:r>
    </w:p>
    <w:p w:rsidR="00AD17AF" w:rsidRDefault="00AD17AF" w:rsidP="00AD17A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5.一次健康检查未发现异常不代表完全没有潜在疾病，若出现疾病症状，应及时就医；如有发烧、腹泻等急性疾病，应去医院就诊，体检另行安排。</w:t>
      </w:r>
    </w:p>
    <w:p w:rsidR="00AD17AF" w:rsidRDefault="00AD17AF" w:rsidP="00AD17A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四、女性特殊注意事项</w:t>
      </w:r>
    </w:p>
    <w:p w:rsidR="00AD17AF" w:rsidRDefault="00AD17AF" w:rsidP="00AD17A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1.妇科检查：请先排空大小便，再到妇科检查。妇科检查仅限于已婚者。</w:t>
      </w:r>
    </w:p>
    <w:p w:rsidR="00AD17AF" w:rsidRDefault="00AD17AF" w:rsidP="00AD17A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2.女士超声：已婚女士检查经阴超声，无需憋尿；未婚女士检查腹部超声，需憋尿，请在完成空腹项目后再大量饮水。</w:t>
      </w:r>
    </w:p>
    <w:p w:rsidR="00AD17AF" w:rsidRDefault="00AD17AF" w:rsidP="00AD17A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 怀孕或可能已经怀孕者，请预先告知医护人员，勿做X光等放射科检查及妇科TCT、HPV检查。</w:t>
      </w:r>
    </w:p>
    <w:p w:rsidR="00AD17AF" w:rsidRDefault="00AD17AF" w:rsidP="00AD17A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4.月经期间，请勿进行尿液和TCT、HPV检查，待经期结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束后3-5天可进行补检。如做TCT、HPV宫颈癌筛查，请避开月经期，筛查前24小时阴道不上药、不冲洗、不过性生活。</w:t>
      </w:r>
    </w:p>
    <w:p w:rsidR="00AD17AF" w:rsidRDefault="00AD17AF" w:rsidP="00AD17A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留取尿、便标本应注意</w:t>
      </w:r>
    </w:p>
    <w:p w:rsidR="00AD17AF" w:rsidRDefault="00AD17AF" w:rsidP="00AD17A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做尿常规留取尿标本时，需保持外阴清洁并请留取中段尿标本，以确保化验结果准确性。标本放在卫生间内的架子上。</w:t>
      </w:r>
    </w:p>
    <w:p w:rsidR="00AD17AF" w:rsidRDefault="00AD17AF" w:rsidP="00AD17A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便标本：小管留取大便标本。请留取当日新鲜粪便黄豆粒大小即可。标本放在卫生间内的架子上。</w:t>
      </w:r>
    </w:p>
    <w:p w:rsidR="00AD17AF" w:rsidRDefault="00AD17AF" w:rsidP="00AD17A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交回体检指引单及体检报告</w:t>
      </w:r>
    </w:p>
    <w:p w:rsidR="00AD17AF" w:rsidRDefault="00AD17AF" w:rsidP="00AD17A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体检结束后务必</w:t>
      </w:r>
      <w:r>
        <w:rPr>
          <w:rFonts w:ascii="仿宋_GB2312" w:eastAsia="仿宋_GB2312" w:hAnsi="黑体"/>
          <w:sz w:val="32"/>
          <w:szCs w:val="32"/>
        </w:rPr>
        <w:t>将</w:t>
      </w:r>
      <w:r>
        <w:rPr>
          <w:rFonts w:ascii="仿宋_GB2312" w:eastAsia="仿宋_GB2312" w:hAnsi="黑体" w:hint="eastAsia"/>
          <w:sz w:val="32"/>
          <w:szCs w:val="32"/>
        </w:rPr>
        <w:t>体检指引单及体检报告交回体检中心一层前台，以免延误收到总检报告时间。</w:t>
      </w:r>
    </w:p>
    <w:p w:rsidR="00AD17AF" w:rsidRDefault="00AD17AF" w:rsidP="00AD17A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其他注意事项</w:t>
      </w:r>
    </w:p>
    <w:p w:rsidR="00AD17AF" w:rsidRDefault="00AD17AF" w:rsidP="00AD17AF">
      <w:pPr>
        <w:numPr>
          <w:ilvl w:val="255"/>
          <w:numId w:val="0"/>
        </w:num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体检报告可通过关注</w:t>
      </w:r>
      <w:r>
        <w:rPr>
          <w:rFonts w:ascii="仿宋_GB2312" w:eastAsia="仿宋_GB2312" w:hAnsi="黑体"/>
          <w:sz w:val="32"/>
          <w:szCs w:val="32"/>
        </w:rPr>
        <w:t>微信公众号</w:t>
      </w:r>
      <w:r>
        <w:rPr>
          <w:rFonts w:ascii="仿宋_GB2312" w:eastAsia="仿宋_GB2312" w:hAnsi="黑体"/>
          <w:sz w:val="32"/>
          <w:szCs w:val="32"/>
        </w:rPr>
        <w:t>“</w:t>
      </w:r>
      <w:r w:rsidRPr="00C11339">
        <w:rPr>
          <w:rFonts w:ascii="仿宋_GB2312" w:eastAsia="仿宋_GB2312" w:hAnsi="黑体" w:hint="eastAsia"/>
          <w:sz w:val="32"/>
          <w:szCs w:val="32"/>
        </w:rPr>
        <w:t>北京康复医院智慧医院</w:t>
      </w:r>
      <w:r>
        <w:rPr>
          <w:rFonts w:ascii="仿宋_GB2312" w:eastAsia="仿宋_GB2312" w:hAnsi="黑体"/>
          <w:sz w:val="32"/>
          <w:szCs w:val="32"/>
        </w:rPr>
        <w:t>”</w:t>
      </w:r>
      <w:r>
        <w:rPr>
          <w:rFonts w:ascii="仿宋_GB2312" w:eastAsia="仿宋_GB2312" w:hAnsi="黑体" w:hint="eastAsia"/>
          <w:sz w:val="32"/>
          <w:szCs w:val="32"/>
        </w:rPr>
        <w:t>查阅，纸质报告由</w:t>
      </w:r>
      <w:r>
        <w:rPr>
          <w:rFonts w:ascii="仿宋_GB2312" w:eastAsia="仿宋_GB2312" w:hAnsi="黑体"/>
          <w:sz w:val="32"/>
          <w:szCs w:val="32"/>
        </w:rPr>
        <w:t>本人</w:t>
      </w:r>
      <w:r>
        <w:rPr>
          <w:rFonts w:ascii="仿宋_GB2312" w:eastAsia="仿宋_GB2312" w:hAnsi="黑体" w:hint="eastAsia"/>
          <w:sz w:val="32"/>
          <w:szCs w:val="32"/>
        </w:rPr>
        <w:t>自取或单位统一领取。如需打印CT胶片，请在每周二、四下午13：00-16:00持体检者本人身份证到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北京康复医院劳模健康管理中心</w:t>
      </w:r>
      <w:r>
        <w:rPr>
          <w:rFonts w:ascii="仿宋_GB2312" w:eastAsia="仿宋_GB2312" w:hAnsi="黑体" w:hint="eastAsia"/>
          <w:sz w:val="32"/>
          <w:szCs w:val="32"/>
        </w:rPr>
        <w:t>前台办理，费用自付。体检流程及注意</w:t>
      </w:r>
      <w:r>
        <w:rPr>
          <w:rFonts w:ascii="仿宋_GB2312" w:eastAsia="仿宋_GB2312" w:hAnsi="黑体"/>
          <w:sz w:val="32"/>
          <w:szCs w:val="32"/>
        </w:rPr>
        <w:t>事项</w:t>
      </w:r>
      <w:r>
        <w:rPr>
          <w:rFonts w:ascii="仿宋_GB2312" w:eastAsia="仿宋_GB2312" w:hAnsi="黑体" w:hint="eastAsia"/>
          <w:sz w:val="32"/>
          <w:szCs w:val="32"/>
        </w:rPr>
        <w:t>会根据疫情控制情况及相关政策做出相应调整。</w:t>
      </w:r>
    </w:p>
    <w:p w:rsidR="00FB6DB9" w:rsidRPr="00AD17AF" w:rsidRDefault="00775BB6"/>
    <w:sectPr w:rsidR="00FB6DB9" w:rsidRPr="00AD17AF" w:rsidSect="00CF3E77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BB6" w:rsidRDefault="00775BB6" w:rsidP="00AD17AF">
      <w:r>
        <w:separator/>
      </w:r>
    </w:p>
  </w:endnote>
  <w:endnote w:type="continuationSeparator" w:id="0">
    <w:p w:rsidR="00775BB6" w:rsidRDefault="00775BB6" w:rsidP="00AD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BB6" w:rsidRDefault="00775BB6" w:rsidP="00AD17AF">
      <w:r>
        <w:separator/>
      </w:r>
    </w:p>
  </w:footnote>
  <w:footnote w:type="continuationSeparator" w:id="0">
    <w:p w:rsidR="00775BB6" w:rsidRDefault="00775BB6" w:rsidP="00AD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B43BF"/>
    <w:multiLevelType w:val="multilevel"/>
    <w:tmpl w:val="684B43BF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B5"/>
    <w:rsid w:val="000C0AB5"/>
    <w:rsid w:val="002A4224"/>
    <w:rsid w:val="00775BB6"/>
    <w:rsid w:val="00AD17AF"/>
    <w:rsid w:val="00C8138C"/>
    <w:rsid w:val="00CE6333"/>
    <w:rsid w:val="00FB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0164F8-9F1E-4AD2-80C6-60F836E4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7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17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7AF"/>
    <w:rPr>
      <w:sz w:val="18"/>
      <w:szCs w:val="18"/>
    </w:rPr>
  </w:style>
  <w:style w:type="paragraph" w:styleId="a5">
    <w:name w:val="List Paragraph"/>
    <w:basedOn w:val="a"/>
    <w:uiPriority w:val="34"/>
    <w:qFormat/>
    <w:rsid w:val="00AD17AF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2021-05-31T07:13:00Z</dcterms:created>
  <dcterms:modified xsi:type="dcterms:W3CDTF">2021-05-31T07:53:00Z</dcterms:modified>
</cp:coreProperties>
</file>